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96" w:rsidRDefault="00B150E8">
      <w:r>
        <w:t>Táncrend – JEGYZET</w:t>
      </w:r>
    </w:p>
    <w:p w:rsidR="00B150E8" w:rsidRDefault="005270A9">
      <w:r>
        <w:t xml:space="preserve">A báli idény általában január közepe és március eleje között volt. </w:t>
      </w:r>
    </w:p>
    <w:p w:rsidR="005270A9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> A</w:t>
      </w:r>
      <w:r w:rsidR="005270A9">
        <w:rPr>
          <w:rFonts w:ascii="Merriweather Sans" w:hAnsi="Merriweather Sans"/>
          <w:color w:val="000000"/>
          <w:shd w:val="clear" w:color="auto" w:fill="FFFFFF"/>
        </w:rPr>
        <w:t xml:space="preserve"> legfőbb kellékek az eladósorban lévő leányok voltak.</w:t>
      </w:r>
      <w:r w:rsidR="005270A9">
        <w:rPr>
          <w:rFonts w:ascii="Merriweather Sans" w:hAnsi="Merriweather Sans"/>
          <w:color w:val="000000"/>
          <w:shd w:val="clear" w:color="auto" w:fill="FFFFFF"/>
        </w:rPr>
        <w:t xml:space="preserve"> </w:t>
      </w:r>
    </w:p>
    <w:p w:rsidR="005270A9" w:rsidRDefault="005270A9">
      <w:pPr>
        <w:rPr>
          <w:rFonts w:ascii="Merriweather Sans" w:hAnsi="Merriweather Sans"/>
          <w:color w:val="000000"/>
          <w:shd w:val="clear" w:color="auto" w:fill="FFFFFF"/>
        </w:rPr>
      </w:pPr>
    </w:p>
    <w:p w:rsidR="005270A9" w:rsidRDefault="005270A9">
      <w:pPr>
        <w:rPr>
          <w:rFonts w:ascii="Merriweather Sans" w:hAnsi="Merriweather Sans"/>
          <w:color w:val="000000"/>
        </w:rPr>
      </w:pPr>
      <w:r>
        <w:rPr>
          <w:rFonts w:ascii="Merriweather Sans" w:hAnsi="Merriweather Sans"/>
          <w:color w:val="000000"/>
          <w:shd w:val="clear" w:color="auto" w:fill="FFFFFF"/>
        </w:rPr>
        <w:t>A bálok és a bálozó leányok nagyon fontos kelléke volt a táncrend. Ez a kis füzetecske tartalmazta a sorra kerülő táncok</w:t>
      </w:r>
      <w:r>
        <w:rPr>
          <w:rFonts w:ascii="Merriweather Sans" w:hAnsi="Merriweather Sans"/>
          <w:color w:val="000000"/>
          <w:shd w:val="clear" w:color="auto" w:fill="FFFFFF"/>
        </w:rPr>
        <w:t xml:space="preserve"> (</w:t>
      </w:r>
      <w:r>
        <w:rPr>
          <w:rFonts w:ascii="Georgia" w:hAnsi="Georgia"/>
          <w:color w:val="000000"/>
        </w:rPr>
        <w:t>keringő, polka, francia négyes, csárdás</w:t>
      </w:r>
      <w:r>
        <w:rPr>
          <w:rFonts w:ascii="Georgia" w:hAnsi="Georgia"/>
          <w:color w:val="000000"/>
        </w:rPr>
        <w:t>)</w:t>
      </w:r>
      <w:r>
        <w:rPr>
          <w:rFonts w:ascii="Merriweather Sans" w:hAnsi="Merriweather Sans"/>
          <w:color w:val="000000"/>
          <w:shd w:val="clear" w:color="auto" w:fill="FFFFFF"/>
        </w:rPr>
        <w:t xml:space="preserve"> sorrendjét, mellettük üres helyet hagyva a jelentkező partnerek neveinek. A csinosabb – vagy módosabb szülőkkel rendelkező – lányoknak az este első perceiben betelt a táncrendjük, sőt előtte egy-két héttel már lehetett jelentkezni a beírásra estélyen, szalonokban, vagy személyes látogatások alkalmával. A kevésbé kelendő hölgyek több táncnál „petrezselymet árultak”, azaz a helyükről nézték a forgatagot, de akadt olyan is, aki az egész bál alatt csak vágyakozva figyelte a lehetséges gavallérokat. A szomorúbbak pedig kimentek a bálteremből és a cukrászdában süteményekkel vigasztalták magukat.</w:t>
      </w:r>
    </w:p>
    <w:p w:rsidR="002924C6" w:rsidRDefault="002924C6">
      <w:pPr>
        <w:rPr>
          <w:rFonts w:ascii="Georgia" w:hAnsi="Georgia"/>
          <w:color w:val="000000"/>
        </w:rPr>
      </w:pPr>
    </w:p>
    <w:p w:rsidR="005270A9" w:rsidRDefault="005270A9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Georgia" w:hAnsi="Georgia"/>
          <w:color w:val="000000"/>
        </w:rPr>
        <w:t>E szép kellékek — eleinte egyszerű kivitelezésű — virágmotívumokkal díszített kis füzetecskék voltak.</w:t>
      </w:r>
      <w:r>
        <w:rPr>
          <w:rFonts w:ascii="Georgia" w:hAnsi="Georgia"/>
          <w:color w:val="000000"/>
        </w:rPr>
        <w:t xml:space="preserve"> Később, a századfordulón v</w:t>
      </w:r>
      <w:r>
        <w:rPr>
          <w:rFonts w:ascii="Georgia" w:hAnsi="Georgia"/>
          <w:color w:val="000000"/>
        </w:rPr>
        <w:t xml:space="preserve">alóságos remekműveket hoztak lére, bőr </w:t>
      </w:r>
      <w:proofErr w:type="gramStart"/>
      <w:r>
        <w:rPr>
          <w:rFonts w:ascii="Georgia" w:hAnsi="Georgia"/>
          <w:color w:val="000000"/>
        </w:rPr>
        <w:t>borítóval, dombornyomású</w:t>
      </w:r>
      <w:proofErr w:type="gramEnd"/>
      <w:r>
        <w:rPr>
          <w:rFonts w:ascii="Georgia" w:hAnsi="Georgia"/>
          <w:color w:val="000000"/>
        </w:rPr>
        <w:t xml:space="preserve"> díszekkel. Nem egy közülük már művészeti alkotásnak számított. </w:t>
      </w:r>
      <w:proofErr w:type="spellStart"/>
      <w:r>
        <w:rPr>
          <w:rFonts w:ascii="Georgia" w:hAnsi="Georgia"/>
          <w:color w:val="000000"/>
        </w:rPr>
        <w:t>Altalában</w:t>
      </w:r>
      <w:proofErr w:type="spellEnd"/>
      <w:r>
        <w:rPr>
          <w:rFonts w:ascii="Georgia" w:hAnsi="Georgia"/>
          <w:color w:val="000000"/>
        </w:rPr>
        <w:t xml:space="preserve"> kis lánccal rögzítették a ruhához, vagy a táskához.</w:t>
      </w:r>
      <w:r>
        <w:rPr>
          <w:rFonts w:ascii="Georgia" w:hAnsi="Georgia"/>
          <w:color w:val="000000"/>
        </w:rPr>
        <w:t xml:space="preserve"> (</w:t>
      </w:r>
      <w:r w:rsidR="00E20D24">
        <w:rPr>
          <w:rFonts w:ascii="Georgia" w:hAnsi="Georgia"/>
          <w:color w:val="000000"/>
        </w:rPr>
        <w:t xml:space="preserve">+ érdekesség: </w:t>
      </w:r>
      <w:r w:rsidR="00E20D24">
        <w:rPr>
          <w:rFonts w:ascii="Merriweather Sans" w:hAnsi="Merriweather Sans"/>
          <w:color w:val="000000"/>
          <w:shd w:val="clear" w:color="auto" w:fill="FFFFFF"/>
        </w:rPr>
        <w:t>A táncrend</w:t>
      </w:r>
      <w:r w:rsidR="00E20D24">
        <w:rPr>
          <w:rFonts w:ascii="Merriweather Sans" w:hAnsi="Merriweather Sans"/>
          <w:color w:val="000000"/>
          <w:shd w:val="clear" w:color="auto" w:fill="FFFFFF"/>
        </w:rPr>
        <w:t xml:space="preserve"> sokszor kis makett volt: a regatta bálra evezős csónak készült rézből és acélból, a jogászbálra régi jogi tekercs fémből és selyemszalagokból, a mérnök bálra a Lánchíd-, vagy rajztábla és háromszög vonalzók kicsinyített mása, a cukrászbálra habüst rézből, török fez, vagy fehér selyem cukrászsapka.</w:t>
      </w:r>
      <w:r w:rsidR="00E20D24">
        <w:rPr>
          <w:rFonts w:ascii="Merriweather Sans" w:hAnsi="Merriweather Sans"/>
          <w:color w:val="000000"/>
          <w:shd w:val="clear" w:color="auto" w:fill="FFFFFF"/>
        </w:rPr>
        <w:t>)</w:t>
      </w:r>
    </w:p>
    <w:p w:rsidR="00144E44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>Táncok linkjei:</w:t>
      </w:r>
      <w:bookmarkStart w:id="0" w:name="_GoBack"/>
      <w:bookmarkEnd w:id="0"/>
    </w:p>
    <w:p w:rsidR="002924C6" w:rsidRDefault="002924C6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 xml:space="preserve">Csárdás: </w:t>
      </w:r>
      <w:hyperlink r:id="rId4" w:history="1">
        <w:r w:rsidR="00DB73BC" w:rsidRPr="00730E7A">
          <w:rPr>
            <w:rStyle w:val="Hiperhivatkozs"/>
            <w:rFonts w:ascii="Merriweather Sans" w:hAnsi="Merriweather Sans"/>
            <w:shd w:val="clear" w:color="auto" w:fill="FFFFFF"/>
          </w:rPr>
          <w:t>https://www.youtube.com/watch?v=QdW-MReuJKk</w:t>
        </w:r>
      </w:hyperlink>
    </w:p>
    <w:p w:rsidR="00DB73BC" w:rsidRDefault="00DB73BC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>Keringő</w:t>
      </w:r>
      <w:r w:rsidR="00144E44">
        <w:rPr>
          <w:rFonts w:ascii="Merriweather Sans" w:hAnsi="Merriweather Sans"/>
          <w:color w:val="000000"/>
          <w:shd w:val="clear" w:color="auto" w:fill="FFFFFF"/>
        </w:rPr>
        <w:t>:</w:t>
      </w:r>
      <w:r>
        <w:rPr>
          <w:rFonts w:ascii="Merriweather Sans" w:hAnsi="Merriweather Sans"/>
          <w:color w:val="000000"/>
          <w:shd w:val="clear" w:color="auto" w:fill="FFFFFF"/>
        </w:rPr>
        <w:t xml:space="preserve"> </w:t>
      </w:r>
      <w:hyperlink r:id="rId5" w:history="1">
        <w:r w:rsidRPr="00730E7A">
          <w:rPr>
            <w:rStyle w:val="Hiperhivatkozs"/>
            <w:rFonts w:ascii="Merriweather Sans" w:hAnsi="Merriweather Sans"/>
            <w:shd w:val="clear" w:color="auto" w:fill="FFFFFF"/>
          </w:rPr>
          <w:t>https://www.youtube.com/watch?v=uIwMMjz-rKI</w:t>
        </w:r>
      </w:hyperlink>
    </w:p>
    <w:p w:rsidR="00DB73BC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>Polka:</w:t>
      </w:r>
      <w:r w:rsidR="003B3EFC">
        <w:rPr>
          <w:rFonts w:ascii="Merriweather Sans" w:hAnsi="Merriweather Sans"/>
          <w:color w:val="000000"/>
          <w:shd w:val="clear" w:color="auto" w:fill="FFFFFF"/>
        </w:rPr>
        <w:t xml:space="preserve"> </w:t>
      </w:r>
      <w:hyperlink r:id="rId6" w:history="1">
        <w:r w:rsidR="003B3EFC" w:rsidRPr="00730E7A">
          <w:rPr>
            <w:rStyle w:val="Hiperhivatkozs"/>
            <w:rFonts w:ascii="Merriweather Sans" w:hAnsi="Merriweather Sans"/>
            <w:shd w:val="clear" w:color="auto" w:fill="FFFFFF"/>
          </w:rPr>
          <w:t>https://www.youtube.com/watch?v=U0zIw9RKAl4&amp;index=4&amp;list=PLvpV1i3MdoXT4X2pKTEADry59EgFdu4VT</w:t>
        </w:r>
      </w:hyperlink>
    </w:p>
    <w:p w:rsidR="003B3EFC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 xml:space="preserve">Francia négyes: </w:t>
      </w:r>
      <w:hyperlink r:id="rId7" w:history="1">
        <w:r w:rsidR="003B3EFC" w:rsidRPr="00730E7A">
          <w:rPr>
            <w:rStyle w:val="Hiperhivatkozs"/>
            <w:rFonts w:ascii="Merriweather Sans" w:hAnsi="Merriweather Sans"/>
            <w:shd w:val="clear" w:color="auto" w:fill="FFFFFF"/>
          </w:rPr>
          <w:t>https://www.youtube.com/watch?v=qcLilam8RPY&amp;index=23&amp;list=PLvpV1i3MdoXT4X2pKTEADry59EgFdu4VT</w:t>
        </w:r>
      </w:hyperlink>
    </w:p>
    <w:p w:rsidR="003B3EFC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>Szöveg forrása:</w:t>
      </w:r>
    </w:p>
    <w:p w:rsidR="00144E44" w:rsidRDefault="00144E44" w:rsidP="00144E44">
      <w:hyperlink r:id="rId8" w:history="1">
        <w:r w:rsidRPr="005573B8">
          <w:rPr>
            <w:rStyle w:val="Hiperhivatkozs"/>
          </w:rPr>
          <w:t>http://johangulat.vein.hu/tancr.html</w:t>
        </w:r>
      </w:hyperlink>
    </w:p>
    <w:p w:rsidR="00144E44" w:rsidRDefault="00144E44" w:rsidP="00144E44">
      <w:hyperlink r:id="rId9" w:history="1">
        <w:r w:rsidRPr="005573B8">
          <w:rPr>
            <w:rStyle w:val="Hiperhivatkozs"/>
          </w:rPr>
          <w:t>http://melyenszanto.blog.hu/2017/03/11/a_cukraszbalon_edesek_a_lanyok</w:t>
        </w:r>
      </w:hyperlink>
    </w:p>
    <w:p w:rsidR="00144E44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 xml:space="preserve">Utolsó megtekintés: </w:t>
      </w:r>
    </w:p>
    <w:p w:rsidR="00144E44" w:rsidRDefault="00144E44">
      <w:pPr>
        <w:rPr>
          <w:rFonts w:ascii="Merriweather Sans" w:hAnsi="Merriweather Sans"/>
          <w:color w:val="000000"/>
          <w:shd w:val="clear" w:color="auto" w:fill="FFFFFF"/>
        </w:rPr>
      </w:pPr>
      <w:r>
        <w:rPr>
          <w:rFonts w:ascii="Merriweather Sans" w:hAnsi="Merriweather Sans"/>
          <w:color w:val="000000"/>
          <w:shd w:val="clear" w:color="auto" w:fill="FFFFFF"/>
        </w:rPr>
        <w:t>2018. 04. 22.</w:t>
      </w:r>
    </w:p>
    <w:p w:rsidR="002924C6" w:rsidRDefault="002924C6">
      <w:pPr>
        <w:rPr>
          <w:rFonts w:ascii="Merriweather Sans" w:hAnsi="Merriweather Sans"/>
          <w:color w:val="000000"/>
          <w:shd w:val="clear" w:color="auto" w:fill="FFFFFF"/>
        </w:rPr>
      </w:pPr>
    </w:p>
    <w:p w:rsidR="002924C6" w:rsidRDefault="002924C6">
      <w:pPr>
        <w:rPr>
          <w:rFonts w:ascii="Merriweather Sans" w:hAnsi="Merriweather Sans"/>
          <w:color w:val="000000"/>
          <w:shd w:val="clear" w:color="auto" w:fill="FFFFFF"/>
        </w:rPr>
      </w:pPr>
    </w:p>
    <w:p w:rsidR="00E20D24" w:rsidRDefault="00E20D24"/>
    <w:sectPr w:rsidR="00E20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erriweather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0E8"/>
    <w:rsid w:val="00144E44"/>
    <w:rsid w:val="00286CA5"/>
    <w:rsid w:val="002924C6"/>
    <w:rsid w:val="003B3EFC"/>
    <w:rsid w:val="003C32BC"/>
    <w:rsid w:val="005270A9"/>
    <w:rsid w:val="00B150E8"/>
    <w:rsid w:val="00D605D5"/>
    <w:rsid w:val="00DB73BC"/>
    <w:rsid w:val="00E2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C044"/>
  <w15:chartTrackingRefBased/>
  <w15:docId w15:val="{09B9FFD5-4276-4E4C-8515-5BE0081B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B73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hangulat.vein.hu/tancr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cLilam8RPY&amp;index=23&amp;list=PLvpV1i3MdoXT4X2pKTEADry59EgFdu4V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0zIw9RKAl4&amp;index=4&amp;list=PLvpV1i3MdoXT4X2pKTEADry59EgFdu4V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uIwMMjz-rK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QdW-MReuJKk" TargetMode="External"/><Relationship Id="rId9" Type="http://schemas.openxmlformats.org/officeDocument/2006/relationships/hyperlink" Target="http://melyenszanto.blog.hu/2017/03/11/a_cukraszbalon_edesek_a_lanyo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2</cp:revision>
  <dcterms:created xsi:type="dcterms:W3CDTF">2018-04-22T15:47:00Z</dcterms:created>
  <dcterms:modified xsi:type="dcterms:W3CDTF">2018-04-22T18:56:00Z</dcterms:modified>
</cp:coreProperties>
</file>